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86" w:rsidRPr="000F0527" w:rsidRDefault="001A6F86" w:rsidP="001A6F86">
      <w:pPr>
        <w:pStyle w:val="a4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proofErr w:type="gramStart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</w:t>
      </w:r>
      <w:proofErr w:type="gramEnd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1A6F86" w:rsidRPr="00432F42" w:rsidRDefault="001A6F86" w:rsidP="001A6F86">
      <w:pPr>
        <w:pStyle w:val="1"/>
        <w:spacing w:before="180"/>
        <w:rPr>
          <w:rFonts w:ascii="標楷體" w:hAnsi="標楷體"/>
          <w:color w:val="000000" w:themeColor="text1"/>
          <w:sz w:val="24"/>
          <w:szCs w:val="24"/>
        </w:rPr>
      </w:pPr>
      <w:r w:rsidRPr="00432F42">
        <w:rPr>
          <w:rFonts w:ascii="標楷體" w:hAnsi="標楷體" w:hint="eastAsia"/>
          <w:color w:val="000000" w:themeColor="text1"/>
          <w:sz w:val="24"/>
          <w:szCs w:val="24"/>
        </w:rPr>
        <w:t>一、活動名稱：跨</w:t>
      </w:r>
      <w:proofErr w:type="gramStart"/>
      <w:r w:rsidRPr="00432F42">
        <w:rPr>
          <w:rFonts w:ascii="標楷體" w:hAnsi="標楷體" w:hint="eastAsia"/>
          <w:color w:val="000000" w:themeColor="text1"/>
          <w:sz w:val="24"/>
          <w:szCs w:val="24"/>
        </w:rPr>
        <w:t>界與歸零</w:t>
      </w:r>
      <w:proofErr w:type="gramEnd"/>
      <w:r w:rsidRPr="00432F42">
        <w:rPr>
          <w:rFonts w:ascii="標楷體" w:hAnsi="標楷體" w:hint="eastAsia"/>
          <w:color w:val="000000" w:themeColor="text1"/>
          <w:sz w:val="24"/>
          <w:szCs w:val="24"/>
        </w:rPr>
        <w:t>(</w:t>
      </w:r>
      <w:proofErr w:type="gramStart"/>
      <w:r w:rsidRPr="00432F42">
        <w:rPr>
          <w:rFonts w:ascii="標楷體" w:hAnsi="標楷體" w:hint="eastAsia"/>
          <w:color w:val="000000" w:themeColor="text1"/>
          <w:sz w:val="24"/>
          <w:szCs w:val="24"/>
        </w:rPr>
        <w:t>一</w:t>
      </w:r>
      <w:proofErr w:type="gramEnd"/>
      <w:r w:rsidRPr="00432F42">
        <w:rPr>
          <w:rFonts w:ascii="標楷體" w:hAnsi="標楷體" w:hint="eastAsia"/>
          <w:color w:val="000000" w:themeColor="text1"/>
          <w:sz w:val="24"/>
          <w:szCs w:val="24"/>
        </w:rPr>
        <w:t>)</w:t>
      </w:r>
    </w:p>
    <w:p w:rsidR="001A6F86" w:rsidRPr="00432F42" w:rsidRDefault="001A6F86" w:rsidP="001A6F86">
      <w:pPr>
        <w:pStyle w:val="1"/>
        <w:spacing w:before="180"/>
        <w:rPr>
          <w:rFonts w:ascii="標楷體" w:hAnsi="標楷體"/>
          <w:color w:val="000000" w:themeColor="text1"/>
          <w:sz w:val="24"/>
          <w:szCs w:val="24"/>
        </w:rPr>
      </w:pPr>
      <w:r w:rsidRPr="00432F42">
        <w:rPr>
          <w:rFonts w:ascii="標楷體" w:hAnsi="標楷體" w:hint="eastAsia"/>
          <w:color w:val="000000" w:themeColor="text1"/>
          <w:sz w:val="24"/>
          <w:szCs w:val="24"/>
        </w:rPr>
        <w:t>二、活動日期：2016.09.10-2016.12.31</w:t>
      </w:r>
    </w:p>
    <w:p w:rsidR="001A6F86" w:rsidRPr="00432F42" w:rsidRDefault="001A6F86" w:rsidP="001A6F86">
      <w:pPr>
        <w:pStyle w:val="1"/>
        <w:spacing w:before="180"/>
        <w:rPr>
          <w:rFonts w:ascii="標楷體" w:hAnsi="標楷體"/>
          <w:color w:val="000000" w:themeColor="text1"/>
          <w:sz w:val="24"/>
          <w:szCs w:val="24"/>
        </w:rPr>
      </w:pPr>
      <w:r w:rsidRPr="00432F42">
        <w:rPr>
          <w:rFonts w:ascii="標楷體" w:hAnsi="標楷體" w:hint="eastAsia"/>
          <w:color w:val="000000" w:themeColor="text1"/>
          <w:sz w:val="24"/>
          <w:szCs w:val="24"/>
        </w:rPr>
        <w:t>三、活動時間：讓學生彈性安排自己的學習時間，可以是固定利用</w:t>
      </w:r>
      <w:proofErr w:type="gramStart"/>
      <w:r w:rsidRPr="00432F42">
        <w:rPr>
          <w:rFonts w:ascii="標楷體" w:hAnsi="標楷體" w:hint="eastAsia"/>
          <w:color w:val="000000" w:themeColor="text1"/>
          <w:sz w:val="24"/>
          <w:szCs w:val="24"/>
        </w:rPr>
        <w:t>學期間的周六</w:t>
      </w:r>
      <w:proofErr w:type="gramEnd"/>
      <w:r w:rsidRPr="00432F42">
        <w:rPr>
          <w:rFonts w:ascii="標楷體" w:hAnsi="標楷體" w:hint="eastAsia"/>
          <w:color w:val="000000" w:themeColor="text1"/>
          <w:sz w:val="24"/>
          <w:szCs w:val="24"/>
        </w:rPr>
        <w:t>，或者是安排在課餘時間到農場學習。</w:t>
      </w:r>
    </w:p>
    <w:p w:rsidR="001A6F86" w:rsidRPr="00432F42" w:rsidRDefault="001A6F86" w:rsidP="001A6F86">
      <w:pPr>
        <w:pStyle w:val="1"/>
        <w:spacing w:before="180"/>
        <w:rPr>
          <w:rFonts w:ascii="標楷體" w:hAnsi="標楷體"/>
          <w:color w:val="000000" w:themeColor="text1"/>
          <w:sz w:val="24"/>
          <w:szCs w:val="24"/>
        </w:rPr>
      </w:pPr>
      <w:r w:rsidRPr="00432F42">
        <w:rPr>
          <w:rFonts w:ascii="標楷體" w:hAnsi="標楷體" w:hint="eastAsia"/>
          <w:color w:val="000000" w:themeColor="text1"/>
          <w:sz w:val="24"/>
          <w:szCs w:val="24"/>
        </w:rPr>
        <w:t>四、活動地點：位在花蓮</w:t>
      </w:r>
      <w:proofErr w:type="gramStart"/>
      <w:r w:rsidRPr="00432F42">
        <w:rPr>
          <w:rFonts w:ascii="標楷體" w:hAnsi="標楷體" w:hint="eastAsia"/>
          <w:color w:val="000000" w:themeColor="text1"/>
          <w:sz w:val="24"/>
          <w:szCs w:val="24"/>
        </w:rPr>
        <w:t>樸門永</w:t>
      </w:r>
      <w:proofErr w:type="gramEnd"/>
      <w:r w:rsidRPr="00432F42">
        <w:rPr>
          <w:rFonts w:ascii="標楷體" w:hAnsi="標楷體" w:hint="eastAsia"/>
          <w:color w:val="000000" w:themeColor="text1"/>
          <w:sz w:val="24"/>
          <w:szCs w:val="24"/>
        </w:rPr>
        <w:t>續鄉村學校</w:t>
      </w:r>
    </w:p>
    <w:p w:rsidR="001A6F86" w:rsidRPr="00432F42" w:rsidRDefault="001A6F86" w:rsidP="001A6F86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432F42">
        <w:rPr>
          <w:rFonts w:ascii="標楷體" w:hAnsi="標楷體" w:hint="eastAsia"/>
          <w:color w:val="000000" w:themeColor="text1"/>
          <w:sz w:val="24"/>
          <w:szCs w:val="24"/>
        </w:rPr>
        <w:t>五、參與人員：修課學生22位。</w:t>
      </w:r>
    </w:p>
    <w:p w:rsidR="001A6F86" w:rsidRPr="00432F42" w:rsidRDefault="001A6F86" w:rsidP="001A6F86">
      <w:pPr>
        <w:pStyle w:val="1"/>
        <w:spacing w:before="180"/>
        <w:ind w:left="2"/>
        <w:rPr>
          <w:rFonts w:ascii="標楷體" w:hAnsi="標楷體"/>
          <w:color w:val="000000" w:themeColor="text1"/>
          <w:sz w:val="24"/>
          <w:szCs w:val="24"/>
        </w:rPr>
      </w:pPr>
      <w:r w:rsidRPr="00432F42">
        <w:rPr>
          <w:rFonts w:ascii="標楷體" w:hAnsi="標楷體" w:hint="eastAsia"/>
          <w:color w:val="000000" w:themeColor="text1"/>
          <w:sz w:val="24"/>
          <w:szCs w:val="24"/>
        </w:rPr>
        <w:t>六、活動內容：從9月到12月，讓學生了解農場的各項設施、作物設計原理，學生們的學習步伐大多跟著農場活動、農作物跟雜草的作息而定，</w:t>
      </w:r>
      <w:proofErr w:type="gramStart"/>
      <w:r w:rsidRPr="00432F42">
        <w:rPr>
          <w:rFonts w:ascii="標楷體" w:hAnsi="標楷體" w:hint="eastAsia"/>
          <w:color w:val="000000" w:themeColor="text1"/>
          <w:sz w:val="24"/>
          <w:szCs w:val="24"/>
        </w:rPr>
        <w:t>細數這學期</w:t>
      </w:r>
      <w:proofErr w:type="gramEnd"/>
      <w:r w:rsidRPr="00432F42">
        <w:rPr>
          <w:rFonts w:ascii="標楷體" w:hAnsi="標楷體" w:hint="eastAsia"/>
          <w:color w:val="000000" w:themeColor="text1"/>
          <w:sz w:val="24"/>
          <w:szCs w:val="24"/>
        </w:rPr>
        <w:t>的農事學習，同學們從除草與種植地被植物</w:t>
      </w:r>
      <w:proofErr w:type="gramStart"/>
      <w:r w:rsidRPr="00432F42">
        <w:rPr>
          <w:rFonts w:ascii="標楷體" w:hAnsi="標楷體" w:hint="eastAsia"/>
          <w:color w:val="000000" w:themeColor="text1"/>
          <w:sz w:val="24"/>
          <w:szCs w:val="24"/>
        </w:rPr>
        <w:t>蔓</w:t>
      </w:r>
      <w:proofErr w:type="gramEnd"/>
      <w:r w:rsidRPr="00432F42">
        <w:rPr>
          <w:rFonts w:ascii="標楷體" w:hAnsi="標楷體" w:hint="eastAsia"/>
          <w:color w:val="000000" w:themeColor="text1"/>
          <w:sz w:val="24"/>
          <w:szCs w:val="24"/>
        </w:rPr>
        <w:t>花生開始，清理殘留在土地裡的塑膠育苗袋、我們也幫鳳梨田除草，培育木瓜苗、種植椰子並移植香蕉苗、幫芭樂樹修枝、套袋，學習開闢溫室菜畦等等。</w:t>
      </w:r>
    </w:p>
    <w:p w:rsidR="001A6F86" w:rsidRPr="00432F42" w:rsidRDefault="001A6F86" w:rsidP="001A6F86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432F42">
        <w:rPr>
          <w:rFonts w:ascii="標楷體" w:hAnsi="標楷體" w:hint="eastAsia"/>
          <w:color w:val="000000" w:themeColor="text1"/>
          <w:sz w:val="24"/>
          <w:szCs w:val="24"/>
        </w:rPr>
        <w:t>七、活動照片：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4"/>
        <w:gridCol w:w="4272"/>
      </w:tblGrid>
      <w:tr w:rsidR="001A6F86" w:rsidRPr="004E552A" w:rsidTr="00EB5538">
        <w:tc>
          <w:tcPr>
            <w:tcW w:w="4061" w:type="dxa"/>
          </w:tcPr>
          <w:p w:rsidR="001A6F86" w:rsidRPr="004E552A" w:rsidRDefault="001A6F86" w:rsidP="00EB5538">
            <w:pPr>
              <w:spacing w:line="300" w:lineRule="auto"/>
              <w:rPr>
                <w:rFonts w:ascii="標楷體" w:hAnsi="標楷體"/>
                <w:b/>
                <w:color w:val="000000"/>
                <w:kern w:val="0"/>
              </w:rPr>
            </w:pPr>
            <w:r w:rsidRPr="004E552A">
              <w:rPr>
                <w:rFonts w:ascii="標楷體" w:hAnsi="標楷體"/>
                <w:b/>
                <w:noProof/>
                <w:color w:val="000000"/>
                <w:kern w:val="0"/>
              </w:rPr>
              <w:drawing>
                <wp:inline distT="0" distB="0" distL="0" distR="0" wp14:anchorId="3F7B3C95" wp14:editId="75D00581">
                  <wp:extent cx="2559376" cy="1440000"/>
                  <wp:effectExtent l="0" t="0" r="0" b="8255"/>
                  <wp:docPr id="61" name="圖片 61" descr="C:\Users\SHEN JIA RONG\Documents\NDHU Master\無邊界計畫\顏老師\105-1跨界(一)\20161203_101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N JIA RONG\Documents\NDHU Master\無邊界計畫\顏老師\105-1跨界(一)\20161203_101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37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</w:tcPr>
          <w:p w:rsidR="001A6F86" w:rsidRPr="004E552A" w:rsidRDefault="001A6F86" w:rsidP="00EB5538">
            <w:pPr>
              <w:spacing w:line="300" w:lineRule="auto"/>
              <w:rPr>
                <w:rFonts w:ascii="標楷體" w:hAnsi="標楷體"/>
                <w:b/>
                <w:color w:val="000000"/>
                <w:kern w:val="0"/>
              </w:rPr>
            </w:pPr>
            <w:r w:rsidRPr="004E552A">
              <w:rPr>
                <w:rFonts w:ascii="標楷體" w:hAnsi="標楷體"/>
                <w:b/>
                <w:noProof/>
                <w:color w:val="000000"/>
                <w:kern w:val="0"/>
              </w:rPr>
              <w:drawing>
                <wp:inline distT="0" distB="0" distL="0" distR="0" wp14:anchorId="48701CD9" wp14:editId="100F9BC2">
                  <wp:extent cx="2559374" cy="1440000"/>
                  <wp:effectExtent l="0" t="0" r="0" b="8255"/>
                  <wp:docPr id="62" name="圖片 62" descr="C:\Users\SHEN JIA RONG\Documents\NDHU Master\無邊界計畫\顏老師\105-1跨界(一)\20161029_084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N JIA RONG\Documents\NDHU Master\無邊界計畫\顏老師\105-1跨界(一)\20161029_084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37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F86" w:rsidRPr="004E552A" w:rsidTr="00EB5538">
        <w:tc>
          <w:tcPr>
            <w:tcW w:w="4061" w:type="dxa"/>
          </w:tcPr>
          <w:p w:rsidR="001A6F86" w:rsidRPr="004E552A" w:rsidRDefault="001A6F86" w:rsidP="00EB5538">
            <w:pPr>
              <w:spacing w:line="300" w:lineRule="auto"/>
              <w:rPr>
                <w:rFonts w:ascii="標楷體" w:hAnsi="標楷體"/>
                <w:b/>
                <w:color w:val="000000"/>
                <w:kern w:val="0"/>
              </w:rPr>
            </w:pPr>
            <w:r w:rsidRPr="004E552A">
              <w:rPr>
                <w:rFonts w:ascii="標楷體" w:hAnsi="標楷體"/>
                <w:b/>
                <w:noProof/>
                <w:color w:val="000000"/>
                <w:kern w:val="0"/>
              </w:rPr>
              <w:drawing>
                <wp:inline distT="0" distB="0" distL="0" distR="0" wp14:anchorId="41D71CAC" wp14:editId="7473B8FD">
                  <wp:extent cx="2611403" cy="1724025"/>
                  <wp:effectExtent l="0" t="0" r="0" b="0"/>
                  <wp:docPr id="63" name="圖片 63" descr="C:\Users\SHEN JIA RONG\Documents\NDHU Master\無邊界計畫\顏老師\105-1跨界(一)\20161001_142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N JIA RONG\Documents\NDHU Master\無邊界計畫\顏老師\105-1跨界(一)\20161001_1421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6"/>
                          <a:stretch/>
                        </pic:blipFill>
                        <pic:spPr bwMode="auto">
                          <a:xfrm>
                            <a:off x="0" y="0"/>
                            <a:ext cx="2620649" cy="173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</w:tcPr>
          <w:p w:rsidR="001A6F86" w:rsidRPr="004E552A" w:rsidRDefault="001A6F86" w:rsidP="00EB5538">
            <w:pPr>
              <w:spacing w:line="300" w:lineRule="auto"/>
              <w:rPr>
                <w:rFonts w:ascii="標楷體" w:hAnsi="標楷體"/>
                <w:b/>
                <w:color w:val="000000"/>
                <w:kern w:val="0"/>
              </w:rPr>
            </w:pPr>
            <w:r w:rsidRPr="004E552A">
              <w:rPr>
                <w:rFonts w:ascii="標楷體" w:hAnsi="標楷體"/>
                <w:b/>
                <w:noProof/>
                <w:color w:val="000000"/>
                <w:kern w:val="0"/>
              </w:rPr>
              <w:drawing>
                <wp:inline distT="0" distB="0" distL="0" distR="0" wp14:anchorId="168CBF31" wp14:editId="308F8941">
                  <wp:extent cx="2772000" cy="1850461"/>
                  <wp:effectExtent l="0" t="0" r="9525" b="0"/>
                  <wp:docPr id="64" name="圖片 64" descr="C:\Users\SHEN JIA RONG\Documents\NDHU Master\無邊界計畫\顏老師\105-1跨界(一)\IMG_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EN JIA RONG\Documents\NDHU Master\無邊界計畫\顏老師\105-1跨界(一)\IMG_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185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A6F86" w:rsidRPr="004E552A" w:rsidTr="00EB5538">
        <w:tc>
          <w:tcPr>
            <w:tcW w:w="8070" w:type="dxa"/>
            <w:gridSpan w:val="2"/>
          </w:tcPr>
          <w:p w:rsidR="001A6F86" w:rsidRPr="00432F42" w:rsidRDefault="001A6F86" w:rsidP="00EB5538">
            <w:pPr>
              <w:spacing w:line="300" w:lineRule="auto"/>
              <w:jc w:val="center"/>
              <w:rPr>
                <w:rFonts w:ascii="標楷體" w:eastAsia="標楷體" w:hAnsi="標楷體"/>
                <w:noProof/>
                <w:color w:val="000000"/>
                <w:kern w:val="0"/>
              </w:rPr>
            </w:pPr>
            <w:r w:rsidRPr="00432F42">
              <w:rPr>
                <w:rFonts w:ascii="標楷體" w:eastAsia="標楷體" w:hAnsi="標楷體" w:hint="eastAsia"/>
                <w:noProof/>
                <w:color w:val="000000"/>
                <w:kern w:val="0"/>
              </w:rPr>
              <w:t>課程剪影</w:t>
            </w:r>
          </w:p>
        </w:tc>
      </w:tr>
    </w:tbl>
    <w:p w:rsidR="001A6F86" w:rsidRPr="00432F42" w:rsidRDefault="001A6F86" w:rsidP="001A6F86"/>
    <w:p w:rsidR="00422B6F" w:rsidRPr="001A6F86" w:rsidRDefault="001A6F86" w:rsidP="001A6F86"/>
    <w:sectPr w:rsidR="00422B6F" w:rsidRPr="001A6F86" w:rsidSect="0098009E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C"/>
    <w:rsid w:val="00116A55"/>
    <w:rsid w:val="001A6F86"/>
    <w:rsid w:val="00332CC7"/>
    <w:rsid w:val="00344E95"/>
    <w:rsid w:val="0094148B"/>
    <w:rsid w:val="0098009E"/>
    <w:rsid w:val="00A62DB4"/>
    <w:rsid w:val="00AB72C1"/>
    <w:rsid w:val="00C9777F"/>
    <w:rsid w:val="00D96431"/>
    <w:rsid w:val="00E50F96"/>
    <w:rsid w:val="00EF059C"/>
    <w:rsid w:val="00F4196C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DC32C-1D42-4103-B991-32209AB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86"/>
    <w:pPr>
      <w:widowControl w:val="0"/>
    </w:pPr>
  </w:style>
  <w:style w:type="paragraph" w:styleId="1">
    <w:name w:val="heading 1"/>
    <w:basedOn w:val="a"/>
    <w:next w:val="a"/>
    <w:link w:val="10"/>
    <w:qFormat/>
    <w:rsid w:val="00EF059C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F059C"/>
    <w:rPr>
      <w:rFonts w:ascii="Times New Roman" w:eastAsia="標楷體" w:hAnsi="Arial" w:cs="Times New Roman"/>
      <w:kern w:val="52"/>
      <w:sz w:val="28"/>
      <w:szCs w:val="20"/>
    </w:rPr>
  </w:style>
  <w:style w:type="table" w:styleId="a3">
    <w:name w:val="Table Grid"/>
    <w:basedOn w:val="a1"/>
    <w:uiPriority w:val="59"/>
    <w:rsid w:val="00EF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EF059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rsid w:val="00EF059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孫若瓅</dc:creator>
  <cp:keywords/>
  <dc:description/>
  <cp:lastModifiedBy>孫若瓅</cp:lastModifiedBy>
  <cp:revision>2</cp:revision>
  <dcterms:created xsi:type="dcterms:W3CDTF">2017-03-27T06:33:00Z</dcterms:created>
  <dcterms:modified xsi:type="dcterms:W3CDTF">2017-03-27T06:33:00Z</dcterms:modified>
</cp:coreProperties>
</file>