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1" w:rsidRPr="000F0527" w:rsidRDefault="00D96431" w:rsidP="00D96431">
      <w:pPr>
        <w:pStyle w:val="a4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proofErr w:type="gramStart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</w:t>
      </w:r>
      <w:proofErr w:type="gramEnd"/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D96431" w:rsidRPr="009F31F2" w:rsidRDefault="00D96431" w:rsidP="00D96431">
      <w:pPr>
        <w:pStyle w:val="1"/>
        <w:spacing w:before="180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9F31F2">
        <w:rPr>
          <w:rFonts w:ascii="標楷體" w:hAnsi="標楷體" w:hint="eastAsia"/>
          <w:sz w:val="24"/>
          <w:szCs w:val="24"/>
        </w:rPr>
        <w:t>導生經營座談會</w:t>
      </w:r>
      <w:bookmarkEnd w:id="0"/>
    </w:p>
    <w:p w:rsidR="00D96431" w:rsidRPr="009F31F2" w:rsidRDefault="00D96431" w:rsidP="00D96431">
      <w:pPr>
        <w:pStyle w:val="1"/>
        <w:spacing w:before="180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二、活動日期：2016.09.29</w:t>
      </w:r>
    </w:p>
    <w:p w:rsidR="00D96431" w:rsidRPr="009F31F2" w:rsidRDefault="00D96431" w:rsidP="00D96431">
      <w:pPr>
        <w:pStyle w:val="1"/>
        <w:spacing w:before="180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三、活動時間：12:00-14:00</w:t>
      </w:r>
    </w:p>
    <w:p w:rsidR="00D96431" w:rsidRPr="009F31F2" w:rsidRDefault="00D96431" w:rsidP="00D96431">
      <w:pPr>
        <w:pStyle w:val="1"/>
        <w:spacing w:before="180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四、活動地點：環境解說中心C103</w:t>
      </w:r>
    </w:p>
    <w:p w:rsidR="00D96431" w:rsidRPr="009F31F2" w:rsidRDefault="00D96431" w:rsidP="00D96431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五、參與人員：</w:t>
      </w:r>
      <w:r w:rsidRPr="009F31F2">
        <w:rPr>
          <w:rFonts w:ascii="標楷體" w:hAnsi="標楷體"/>
          <w:sz w:val="24"/>
          <w:szCs w:val="24"/>
        </w:rPr>
        <w:t xml:space="preserve"> </w:t>
      </w:r>
      <w:r>
        <w:rPr>
          <w:rFonts w:ascii="標楷體" w:hAnsi="標楷體" w:hint="eastAsia"/>
          <w:sz w:val="24"/>
          <w:szCs w:val="24"/>
        </w:rPr>
        <w:t>顧瑜君老師、李維倫老師、張德勝老師</w:t>
      </w:r>
      <w:proofErr w:type="gramStart"/>
      <w:r>
        <w:rPr>
          <w:rFonts w:ascii="標楷體" w:hAnsi="標楷體" w:hint="eastAsia"/>
          <w:sz w:val="24"/>
          <w:szCs w:val="24"/>
        </w:rPr>
        <w:t>以及社參教師</w:t>
      </w:r>
      <w:proofErr w:type="gramEnd"/>
      <w:r>
        <w:rPr>
          <w:rFonts w:ascii="標楷體" w:hAnsi="標楷體" w:hint="eastAsia"/>
          <w:sz w:val="24"/>
          <w:szCs w:val="24"/>
        </w:rPr>
        <w:t>群老師。</w:t>
      </w:r>
    </w:p>
    <w:p w:rsidR="00D96431" w:rsidRPr="009F31F2" w:rsidRDefault="00D96431" w:rsidP="00D96431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六、活動內容：</w:t>
      </w:r>
      <w:r w:rsidRPr="009F31F2">
        <w:rPr>
          <w:rFonts w:ascii="標楷體" w:hAnsi="標楷體"/>
          <w:sz w:val="24"/>
          <w:szCs w:val="24"/>
        </w:rPr>
        <w:t xml:space="preserve"> 本次活動對象主要是針對各年級導師來進行交流</w:t>
      </w:r>
      <w:r w:rsidRPr="009F31F2">
        <w:rPr>
          <w:rFonts w:ascii="標楷體" w:hAnsi="標楷體" w:hint="eastAsia"/>
          <w:sz w:val="24"/>
          <w:szCs w:val="24"/>
        </w:rPr>
        <w:t>，</w:t>
      </w:r>
      <w:r w:rsidRPr="009F31F2">
        <w:rPr>
          <w:rFonts w:ascii="標楷體" w:hAnsi="標楷體"/>
          <w:sz w:val="24"/>
          <w:szCs w:val="24"/>
        </w:rPr>
        <w:t>一開始維倫老師先從導師工作談起、導師工作應有的面向有哪些…等</w:t>
      </w:r>
      <w:r w:rsidRPr="009F31F2">
        <w:rPr>
          <w:rFonts w:ascii="標楷體" w:hAnsi="標楷體" w:hint="eastAsia"/>
          <w:sz w:val="24"/>
          <w:szCs w:val="24"/>
        </w:rPr>
        <w:t>。</w:t>
      </w:r>
      <w:r w:rsidRPr="009F31F2">
        <w:rPr>
          <w:rFonts w:ascii="標楷體" w:hAnsi="標楷體"/>
          <w:sz w:val="24"/>
          <w:szCs w:val="24"/>
        </w:rPr>
        <w:t>最後則聚焦在『如何讓學生成為自主的學習者』</w:t>
      </w:r>
      <w:r w:rsidRPr="009F31F2">
        <w:rPr>
          <w:rFonts w:ascii="標楷體" w:hAnsi="標楷體" w:hint="eastAsia"/>
          <w:sz w:val="24"/>
          <w:szCs w:val="24"/>
        </w:rPr>
        <w:t>：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1.</w:t>
      </w:r>
      <w:r w:rsidRPr="009F31F2">
        <w:rPr>
          <w:rFonts w:ascii="標楷體" w:hAnsi="標楷體"/>
          <w:sz w:val="24"/>
          <w:szCs w:val="24"/>
        </w:rPr>
        <w:t>導師工作是讓弱勢學生有更好學習機會。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2.</w:t>
      </w:r>
      <w:r w:rsidRPr="009F31F2">
        <w:rPr>
          <w:rFonts w:ascii="標楷體" w:hAnsi="標楷體"/>
          <w:sz w:val="24"/>
          <w:szCs w:val="24"/>
        </w:rPr>
        <w:t>帶學生一起進行以「價值」為核心的事情。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3.</w:t>
      </w:r>
      <w:r w:rsidRPr="009F31F2">
        <w:rPr>
          <w:rFonts w:ascii="標楷體" w:hAnsi="標楷體"/>
          <w:sz w:val="24"/>
          <w:szCs w:val="24"/>
        </w:rPr>
        <w:t>大</w:t>
      </w:r>
      <w:proofErr w:type="gramStart"/>
      <w:r w:rsidRPr="009F31F2">
        <w:rPr>
          <w:rFonts w:ascii="標楷體" w:hAnsi="標楷體"/>
          <w:sz w:val="24"/>
          <w:szCs w:val="24"/>
        </w:rPr>
        <w:t>一</w:t>
      </w:r>
      <w:proofErr w:type="gramEnd"/>
      <w:r w:rsidRPr="009F31F2">
        <w:rPr>
          <w:rFonts w:ascii="標楷體" w:hAnsi="標楷體"/>
          <w:sz w:val="24"/>
          <w:szCs w:val="24"/>
        </w:rPr>
        <w:t>服務學習為班級經營區塊，可投入社區概念。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4.</w:t>
      </w:r>
      <w:r w:rsidRPr="009F31F2">
        <w:rPr>
          <w:rFonts w:ascii="標楷體" w:hAnsi="標楷體"/>
          <w:sz w:val="24"/>
          <w:szCs w:val="24"/>
        </w:rPr>
        <w:t>導師要教學生思考：如何把要做的變成滿足他人的需要。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5.</w:t>
      </w:r>
      <w:r w:rsidRPr="009F31F2">
        <w:rPr>
          <w:rFonts w:ascii="標楷體" w:hAnsi="標楷體"/>
          <w:sz w:val="24"/>
          <w:szCs w:val="24"/>
        </w:rPr>
        <w:t>證明書可讓學生履行承諾、責任，例：南華認輔證書。</w:t>
      </w:r>
      <w:r w:rsidRPr="009F31F2">
        <w:rPr>
          <w:rFonts w:ascii="標楷體" w:hAnsi="標楷體"/>
          <w:sz w:val="24"/>
          <w:szCs w:val="24"/>
        </w:rPr>
        <w:br/>
      </w:r>
      <w:r w:rsidRPr="009F31F2">
        <w:rPr>
          <w:rFonts w:ascii="標楷體" w:hAnsi="標楷體" w:hint="eastAsia"/>
          <w:sz w:val="24"/>
          <w:szCs w:val="24"/>
        </w:rPr>
        <w:t>6.</w:t>
      </w:r>
      <w:r w:rsidRPr="009F31F2">
        <w:rPr>
          <w:rFonts w:ascii="標楷體" w:hAnsi="標楷體"/>
          <w:sz w:val="24"/>
          <w:szCs w:val="24"/>
        </w:rPr>
        <w:t>社區與東華師生，三方可形成相互為有之關連體。</w:t>
      </w:r>
      <w:r w:rsidRPr="009F31F2">
        <w:rPr>
          <w:rFonts w:ascii="標楷體" w:hAnsi="標楷體"/>
          <w:sz w:val="24"/>
          <w:szCs w:val="24"/>
        </w:rPr>
        <w:br/>
        <w:t>許多老師針對學生自主學習提出許多的討論，包含系上的服務學習、學分追認系統、授課鐘點轉換系統等，都有很熱絡的分享及提問，原來學生自主有機學習不是只有學生自己的轉變，更重要的是需要全校共同來創造。</w:t>
      </w:r>
    </w:p>
    <w:p w:rsidR="00D96431" w:rsidRPr="009F31F2" w:rsidRDefault="00D96431" w:rsidP="00D96431">
      <w:pPr>
        <w:pStyle w:val="1"/>
        <w:spacing w:before="180"/>
        <w:ind w:left="1699" w:hangingChars="708" w:hanging="1699"/>
        <w:rPr>
          <w:rFonts w:ascii="標楷體" w:hAnsi="標楷體"/>
          <w:sz w:val="24"/>
          <w:szCs w:val="24"/>
        </w:rPr>
      </w:pPr>
      <w:r w:rsidRPr="009F31F2">
        <w:rPr>
          <w:rFonts w:ascii="標楷體" w:hAnsi="標楷體" w:hint="eastAsia"/>
          <w:sz w:val="24"/>
          <w:szCs w:val="24"/>
        </w:rPr>
        <w:t>七、活動照片：</w: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20"/>
      </w:tblGrid>
      <w:tr w:rsidR="00D96431" w:rsidRPr="00844A3C" w:rsidTr="00EB5538">
        <w:tc>
          <w:tcPr>
            <w:tcW w:w="4077" w:type="dxa"/>
            <w:shd w:val="clear" w:color="auto" w:fill="auto"/>
          </w:tcPr>
          <w:p w:rsidR="00D96431" w:rsidRPr="00844A3C" w:rsidRDefault="00D96431" w:rsidP="00EB5538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color w:val="5B9BD5"/>
                <w:kern w:val="0"/>
                <w:lang w:bidi="en-US"/>
              </w:rPr>
            </w:pPr>
            <w:r w:rsidRPr="00844A3C">
              <w:rPr>
                <w:rFonts w:ascii="標楷體" w:eastAsia="標楷體" w:hAnsi="標楷體" w:cs="新細明體" w:hint="eastAsia"/>
                <w:noProof/>
              </w:rPr>
              <w:drawing>
                <wp:inline distT="0" distB="0" distL="0" distR="0" wp14:anchorId="71ECB81F" wp14:editId="21606F28">
                  <wp:extent cx="2772000" cy="2230187"/>
                  <wp:effectExtent l="0" t="0" r="9525" b="0"/>
                  <wp:docPr id="65" name="圖片 65" descr="0929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929-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94" b="4421"/>
                          <a:stretch/>
                        </pic:blipFill>
                        <pic:spPr bwMode="auto">
                          <a:xfrm>
                            <a:off x="0" y="0"/>
                            <a:ext cx="2772000" cy="223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D96431" w:rsidRPr="00844A3C" w:rsidRDefault="00D96431" w:rsidP="00EB5538">
            <w:pPr>
              <w:widowControl/>
              <w:snapToGrid w:val="0"/>
              <w:spacing w:line="360" w:lineRule="auto"/>
              <w:rPr>
                <w:rFonts w:ascii="標楷體" w:eastAsia="標楷體" w:hAnsi="標楷體"/>
                <w:color w:val="5B9BD5"/>
                <w:kern w:val="0"/>
                <w:lang w:bidi="en-US"/>
              </w:rPr>
            </w:pPr>
            <w:r w:rsidRPr="00844A3C">
              <w:rPr>
                <w:rFonts w:ascii="標楷體" w:eastAsia="標楷體" w:hAnsi="標楷體" w:hint="eastAsia"/>
                <w:noProof/>
                <w:color w:val="5B9BD5"/>
                <w:kern w:val="0"/>
              </w:rPr>
              <w:drawing>
                <wp:inline distT="0" distB="0" distL="0" distR="0" wp14:anchorId="0B95089B" wp14:editId="6F77E930">
                  <wp:extent cx="2771289" cy="2249536"/>
                  <wp:effectExtent l="0" t="0" r="0" b="0"/>
                  <wp:docPr id="17" name="圖片 17" descr="092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2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94" cy="225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31" w:rsidRPr="00844A3C" w:rsidTr="00EB5538">
        <w:tc>
          <w:tcPr>
            <w:tcW w:w="4077" w:type="dxa"/>
            <w:shd w:val="clear" w:color="auto" w:fill="auto"/>
          </w:tcPr>
          <w:p w:rsidR="00D96431" w:rsidRPr="00844A3C" w:rsidRDefault="00D96431" w:rsidP="00EB553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44A3C">
              <w:rPr>
                <w:rFonts w:ascii="標楷體" w:eastAsia="標楷體" w:hAnsi="標楷體" w:hint="eastAsia"/>
                <w:kern w:val="0"/>
                <w:lang w:bidi="en-US"/>
              </w:rPr>
              <w:t>導生經營座談會(</w:t>
            </w:r>
            <w:proofErr w:type="gramStart"/>
            <w:r w:rsidRPr="00844A3C">
              <w:rPr>
                <w:rFonts w:ascii="標楷體" w:eastAsia="標楷體" w:hAnsi="標楷體" w:hint="eastAsia"/>
                <w:kern w:val="0"/>
                <w:lang w:bidi="en-US"/>
              </w:rPr>
              <w:t>一</w:t>
            </w:r>
            <w:proofErr w:type="gramEnd"/>
            <w:r w:rsidRPr="00844A3C">
              <w:rPr>
                <w:rFonts w:ascii="標楷體" w:eastAsia="標楷體" w:hAnsi="標楷體" w:hint="eastAsia"/>
                <w:kern w:val="0"/>
                <w:lang w:bidi="en-US"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:rsidR="00D96431" w:rsidRPr="00844A3C" w:rsidRDefault="00D96431" w:rsidP="00EB553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5B9BD5"/>
                <w:kern w:val="0"/>
                <w:lang w:bidi="en-US"/>
              </w:rPr>
            </w:pPr>
            <w:r w:rsidRPr="00844A3C">
              <w:rPr>
                <w:rFonts w:ascii="標楷體" w:eastAsia="標楷體" w:hAnsi="標楷體" w:hint="eastAsia"/>
                <w:kern w:val="0"/>
                <w:lang w:bidi="en-US"/>
              </w:rPr>
              <w:t>導生經營座談會(二)</w:t>
            </w:r>
          </w:p>
        </w:tc>
      </w:tr>
    </w:tbl>
    <w:p w:rsidR="00D96431" w:rsidRDefault="00D96431" w:rsidP="00D96431">
      <w:pPr>
        <w:jc w:val="center"/>
        <w:rPr>
          <w:rFonts w:ascii="標楷體" w:eastAsia="標楷體" w:hAnsi="標楷體"/>
          <w:b/>
        </w:rPr>
      </w:pPr>
    </w:p>
    <w:p w:rsidR="00422B6F" w:rsidRPr="00D96431" w:rsidRDefault="00D96431" w:rsidP="00D96431">
      <w:pPr>
        <w:widowControl/>
        <w:rPr>
          <w:rFonts w:ascii="標楷體" w:eastAsia="標楷體" w:hAnsi="標楷體" w:hint="eastAsia"/>
          <w:b/>
        </w:rPr>
      </w:pPr>
    </w:p>
    <w:sectPr w:rsidR="00422B6F" w:rsidRPr="00D964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9C"/>
    <w:rsid w:val="00116A55"/>
    <w:rsid w:val="0094148B"/>
    <w:rsid w:val="00D96431"/>
    <w:rsid w:val="00E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C32C-1D42-4103-B991-32209AB4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1"/>
    <w:pPr>
      <w:widowControl w:val="0"/>
    </w:pPr>
  </w:style>
  <w:style w:type="paragraph" w:styleId="1">
    <w:name w:val="heading 1"/>
    <w:basedOn w:val="a"/>
    <w:next w:val="a"/>
    <w:link w:val="10"/>
    <w:qFormat/>
    <w:rsid w:val="00EF059C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F059C"/>
    <w:rPr>
      <w:rFonts w:ascii="Times New Roman" w:eastAsia="標楷體" w:hAnsi="Arial" w:cs="Times New Roman"/>
      <w:kern w:val="52"/>
      <w:sz w:val="28"/>
      <w:szCs w:val="20"/>
    </w:rPr>
  </w:style>
  <w:style w:type="table" w:styleId="a3">
    <w:name w:val="Table Grid"/>
    <w:basedOn w:val="a1"/>
    <w:uiPriority w:val="59"/>
    <w:rsid w:val="00EF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EF059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5">
    <w:name w:val="副標題 字元"/>
    <w:basedOn w:val="a0"/>
    <w:link w:val="a4"/>
    <w:rsid w:val="00EF059C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孫若瓅</dc:creator>
  <cp:keywords/>
  <dc:description/>
  <cp:lastModifiedBy>孫若瓅</cp:lastModifiedBy>
  <cp:revision>2</cp:revision>
  <dcterms:created xsi:type="dcterms:W3CDTF">2017-03-27T06:25:00Z</dcterms:created>
  <dcterms:modified xsi:type="dcterms:W3CDTF">2017-03-27T06:25:00Z</dcterms:modified>
</cp:coreProperties>
</file>